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2A14B6" w:rsidRDefault="00C229FD">
      <w:pPr>
        <w:pStyle w:val="NoSpacing"/>
        <w:jc w:val="center"/>
        <w:rPr>
          <w:b/>
        </w:rPr>
      </w:pPr>
      <w:r w:rsidRPr="002A14B6">
        <w:rPr>
          <w:b/>
          <w:i/>
          <w:iCs/>
        </w:rPr>
        <w:t xml:space="preserve"> </w:t>
      </w:r>
      <w:r w:rsidR="00EC2E27" w:rsidRPr="002A14B6">
        <w:rPr>
          <w:b/>
        </w:rPr>
        <w:t>Minutes of Regular Meeting</w:t>
      </w:r>
    </w:p>
    <w:p w14:paraId="3D0B0E2C" w14:textId="77777777" w:rsidR="00003F31" w:rsidRPr="002A14B6" w:rsidRDefault="00EC2E27">
      <w:pPr>
        <w:pStyle w:val="NoSpacing"/>
        <w:jc w:val="center"/>
        <w:rPr>
          <w:b/>
        </w:rPr>
      </w:pPr>
      <w:r w:rsidRPr="002A14B6">
        <w:rPr>
          <w:b/>
        </w:rPr>
        <w:t>Nueces County Emergency Services District No. 6</w:t>
      </w:r>
    </w:p>
    <w:p w14:paraId="1B54F529" w14:textId="5F032573" w:rsidR="00AD0F8F" w:rsidRDefault="00EC2E27">
      <w:pPr>
        <w:pStyle w:val="NoSpacing"/>
        <w:jc w:val="center"/>
        <w:rPr>
          <w:b/>
        </w:rPr>
      </w:pPr>
      <w:r w:rsidRPr="002A14B6">
        <w:rPr>
          <w:b/>
        </w:rPr>
        <w:t>Monday</w:t>
      </w:r>
      <w:r w:rsidR="001820A6" w:rsidRPr="002A14B6">
        <w:rPr>
          <w:b/>
        </w:rPr>
        <w:t xml:space="preserve"> </w:t>
      </w:r>
      <w:r w:rsidR="00B34D14">
        <w:rPr>
          <w:b/>
        </w:rPr>
        <w:t>August 12</w:t>
      </w:r>
      <w:r w:rsidR="00DC2FBB">
        <w:rPr>
          <w:b/>
        </w:rPr>
        <w:t>,</w:t>
      </w:r>
      <w:r w:rsidR="000B06A2" w:rsidRPr="002A14B6">
        <w:rPr>
          <w:b/>
        </w:rPr>
        <w:t xml:space="preserve"> 202</w:t>
      </w:r>
      <w:r w:rsidR="008954F8">
        <w:rPr>
          <w:b/>
        </w:rPr>
        <w:t>4</w:t>
      </w:r>
    </w:p>
    <w:p w14:paraId="7B35C569" w14:textId="77777777" w:rsidR="00F74479" w:rsidRPr="00AC0A98" w:rsidRDefault="00F74479">
      <w:pPr>
        <w:pStyle w:val="NoSpacing"/>
        <w:jc w:val="center"/>
        <w:rPr>
          <w:b/>
          <w:sz w:val="16"/>
          <w:szCs w:val="16"/>
        </w:rPr>
      </w:pPr>
    </w:p>
    <w:p w14:paraId="48F66143" w14:textId="6ED9754D" w:rsidR="00003F31" w:rsidRPr="00951BA3" w:rsidRDefault="00B34D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Vice President</w:t>
      </w:r>
      <w:r w:rsidR="00EC2E27" w:rsidRPr="00951BA3">
        <w:rPr>
          <w:sz w:val="20"/>
          <w:szCs w:val="20"/>
        </w:rPr>
        <w:t xml:space="preserve">, Commissioner </w:t>
      </w:r>
      <w:r>
        <w:rPr>
          <w:sz w:val="20"/>
          <w:szCs w:val="20"/>
        </w:rPr>
        <w:t>Evans</w:t>
      </w:r>
      <w:r w:rsidR="00EC2E27" w:rsidRPr="00951BA3">
        <w:rPr>
          <w:sz w:val="20"/>
          <w:szCs w:val="20"/>
        </w:rPr>
        <w:t xml:space="preserve">, called the meeting to order </w:t>
      </w:r>
      <w:r w:rsidR="002B4560">
        <w:rPr>
          <w:sz w:val="20"/>
          <w:szCs w:val="20"/>
        </w:rPr>
        <w:t xml:space="preserve">on </w:t>
      </w:r>
      <w:r>
        <w:rPr>
          <w:sz w:val="20"/>
          <w:szCs w:val="20"/>
        </w:rPr>
        <w:t>August 12</w:t>
      </w:r>
      <w:r w:rsidR="002B4560">
        <w:rPr>
          <w:sz w:val="20"/>
          <w:szCs w:val="20"/>
        </w:rPr>
        <w:t>, 2024</w:t>
      </w:r>
      <w:r w:rsidR="008954F8">
        <w:rPr>
          <w:sz w:val="20"/>
          <w:szCs w:val="20"/>
        </w:rPr>
        <w:t>,</w:t>
      </w:r>
      <w:r w:rsidR="00EC2E27" w:rsidRPr="00951BA3">
        <w:rPr>
          <w:sz w:val="20"/>
          <w:szCs w:val="20"/>
        </w:rPr>
        <w:t xml:space="preserve"> at 5:3</w:t>
      </w:r>
      <w:r w:rsidR="002045AD">
        <w:rPr>
          <w:sz w:val="20"/>
          <w:szCs w:val="20"/>
        </w:rPr>
        <w:t>0</w:t>
      </w:r>
      <w:r w:rsidR="00EC2E27" w:rsidRPr="00951BA3">
        <w:rPr>
          <w:sz w:val="20"/>
          <w:szCs w:val="20"/>
        </w:rPr>
        <w:t xml:space="preserve"> p.m.  Those present recited the Pledge of Allegiance.  </w:t>
      </w:r>
    </w:p>
    <w:p w14:paraId="26163EDC" w14:textId="6DA1D85A" w:rsidR="006E3C9A" w:rsidRPr="0034451E" w:rsidRDefault="006E3C9A">
      <w:pPr>
        <w:pStyle w:val="NoSpacing"/>
        <w:rPr>
          <w:sz w:val="16"/>
          <w:szCs w:val="16"/>
        </w:rPr>
      </w:pPr>
    </w:p>
    <w:p w14:paraId="663D5407" w14:textId="5E2258F3" w:rsidR="00003F31" w:rsidRDefault="006E3C9A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Q</w:t>
      </w:r>
      <w:r w:rsidR="00EC2E27" w:rsidRPr="00951BA3">
        <w:rPr>
          <w:sz w:val="20"/>
          <w:szCs w:val="20"/>
        </w:rPr>
        <w:t xml:space="preserve">uorum was </w:t>
      </w:r>
      <w:r w:rsidR="004B2AA5">
        <w:rPr>
          <w:sz w:val="20"/>
          <w:szCs w:val="20"/>
        </w:rPr>
        <w:t>achieved</w:t>
      </w:r>
      <w:r w:rsidR="00EC2E27" w:rsidRPr="00951BA3">
        <w:rPr>
          <w:sz w:val="20"/>
          <w:szCs w:val="20"/>
        </w:rPr>
        <w:t xml:space="preserve"> with Commissioners</w:t>
      </w:r>
      <w:r w:rsidR="00AD0F8F" w:rsidRPr="00951BA3">
        <w:rPr>
          <w:sz w:val="20"/>
          <w:szCs w:val="20"/>
        </w:rPr>
        <w:t xml:space="preserve"> </w:t>
      </w:r>
      <w:r w:rsidR="00931A5C" w:rsidRPr="00951BA3">
        <w:rPr>
          <w:sz w:val="20"/>
          <w:szCs w:val="20"/>
        </w:rPr>
        <w:t>Denise Haskett</w:t>
      </w:r>
      <w:r w:rsidR="00710AF8" w:rsidRPr="00951BA3"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>Gavanda Cadena</w:t>
      </w:r>
      <w:r w:rsidR="0028695C">
        <w:rPr>
          <w:sz w:val="20"/>
          <w:szCs w:val="20"/>
        </w:rPr>
        <w:t xml:space="preserve"> and Matt Evans</w:t>
      </w:r>
      <w:bookmarkStart w:id="0" w:name="_Hlk100759177"/>
      <w:r w:rsidR="0028695C">
        <w:rPr>
          <w:sz w:val="20"/>
          <w:szCs w:val="20"/>
        </w:rPr>
        <w:t xml:space="preserve"> </w:t>
      </w:r>
      <w:bookmarkEnd w:id="0"/>
      <w:r w:rsidR="000C0E00" w:rsidRPr="00951BA3">
        <w:rPr>
          <w:sz w:val="20"/>
          <w:szCs w:val="20"/>
        </w:rPr>
        <w:t>present</w:t>
      </w:r>
      <w:r w:rsidR="00D0638B" w:rsidRPr="00951BA3">
        <w:rPr>
          <w:sz w:val="20"/>
          <w:szCs w:val="20"/>
        </w:rPr>
        <w:t>.</w:t>
      </w:r>
      <w:r w:rsidR="00D86D51" w:rsidRPr="00951BA3">
        <w:rPr>
          <w:sz w:val="20"/>
          <w:szCs w:val="20"/>
        </w:rPr>
        <w:t xml:space="preserve"> </w:t>
      </w:r>
      <w:r w:rsidR="00B34D14">
        <w:rPr>
          <w:sz w:val="20"/>
          <w:szCs w:val="20"/>
        </w:rPr>
        <w:t>Rolando Padilla from Allegiance, Javier Carrillo and Findecio Sanchez of ESD3 were also</w:t>
      </w:r>
      <w:r w:rsidR="0028695C">
        <w:rPr>
          <w:sz w:val="20"/>
          <w:szCs w:val="20"/>
        </w:rPr>
        <w:t xml:space="preserve"> present. </w:t>
      </w:r>
    </w:p>
    <w:p w14:paraId="26D87E8F" w14:textId="77777777" w:rsidR="0028695C" w:rsidRPr="0034451E" w:rsidRDefault="0028695C">
      <w:pPr>
        <w:pStyle w:val="NoSpacing"/>
        <w:rPr>
          <w:sz w:val="16"/>
          <w:szCs w:val="16"/>
        </w:rPr>
      </w:pPr>
    </w:p>
    <w:p w14:paraId="3B7C407C" w14:textId="217B818E" w:rsidR="00003F31" w:rsidRPr="00951BA3" w:rsidRDefault="00BD5F27">
      <w:pPr>
        <w:pStyle w:val="NoSpacing"/>
        <w:rPr>
          <w:sz w:val="20"/>
          <w:szCs w:val="20"/>
        </w:rPr>
      </w:pPr>
      <w:bookmarkStart w:id="1" w:name="_Hlk129685247"/>
      <w:bookmarkStart w:id="2" w:name="_Hlk103070343"/>
      <w:r>
        <w:rPr>
          <w:sz w:val="20"/>
          <w:szCs w:val="20"/>
        </w:rPr>
        <w:t>M</w:t>
      </w:r>
      <w:r w:rsidR="00EC2E27" w:rsidRPr="00951BA3">
        <w:rPr>
          <w:sz w:val="20"/>
          <w:szCs w:val="20"/>
        </w:rPr>
        <w:t>otion was made by Commissioner</w:t>
      </w:r>
      <w:r w:rsidR="00F15205" w:rsidRPr="00951BA3">
        <w:rPr>
          <w:sz w:val="20"/>
          <w:szCs w:val="20"/>
        </w:rPr>
        <w:t xml:space="preserve"> </w:t>
      </w:r>
      <w:r w:rsidR="002B4560">
        <w:rPr>
          <w:sz w:val="20"/>
          <w:szCs w:val="20"/>
        </w:rPr>
        <w:t>Cadena</w:t>
      </w:r>
      <w:r w:rsidR="00F15205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 xml:space="preserve">and seconded by Commissioner </w:t>
      </w:r>
      <w:r w:rsidR="00A53AD5">
        <w:rPr>
          <w:sz w:val="20"/>
          <w:szCs w:val="20"/>
        </w:rPr>
        <w:t>Evans</w:t>
      </w:r>
      <w:r w:rsidR="002B4560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 xml:space="preserve">to approve the minutes of the </w:t>
      </w:r>
      <w:r w:rsidR="0028695C">
        <w:rPr>
          <w:sz w:val="20"/>
          <w:szCs w:val="20"/>
        </w:rPr>
        <w:t>Ju</w:t>
      </w:r>
      <w:r w:rsidR="00B34D14">
        <w:rPr>
          <w:sz w:val="20"/>
          <w:szCs w:val="20"/>
        </w:rPr>
        <w:t>ly</w:t>
      </w:r>
      <w:r w:rsidR="0028695C">
        <w:rPr>
          <w:sz w:val="20"/>
          <w:szCs w:val="20"/>
        </w:rPr>
        <w:t xml:space="preserve"> </w:t>
      </w:r>
      <w:r w:rsidR="00B34D14">
        <w:rPr>
          <w:sz w:val="20"/>
          <w:szCs w:val="20"/>
        </w:rPr>
        <w:t>8</w:t>
      </w:r>
      <w:r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>2024</w:t>
      </w:r>
      <w:r w:rsidR="00912C44" w:rsidRPr="00951BA3">
        <w:rPr>
          <w:sz w:val="20"/>
          <w:szCs w:val="20"/>
        </w:rPr>
        <w:t xml:space="preserve"> m</w:t>
      </w:r>
      <w:r w:rsidR="00EC2E27" w:rsidRPr="00951BA3">
        <w:rPr>
          <w:sz w:val="20"/>
          <w:szCs w:val="20"/>
        </w:rPr>
        <w:t>eeting</w:t>
      </w:r>
      <w:bookmarkStart w:id="3" w:name="_Hlk174461133"/>
      <w:r w:rsidR="00EC2E27" w:rsidRPr="00951BA3">
        <w:rPr>
          <w:sz w:val="20"/>
          <w:szCs w:val="20"/>
        </w:rPr>
        <w:t xml:space="preserve">.  </w:t>
      </w:r>
      <w:bookmarkStart w:id="4" w:name="_Hlk124347586"/>
      <w:bookmarkStart w:id="5" w:name="_Hlk119577284"/>
      <w:r w:rsidR="00EC2E27" w:rsidRPr="00951BA3">
        <w:rPr>
          <w:sz w:val="20"/>
          <w:szCs w:val="20"/>
        </w:rPr>
        <w:t>Motion passed unanimously</w:t>
      </w:r>
      <w:bookmarkEnd w:id="3"/>
      <w:bookmarkEnd w:id="4"/>
      <w:r w:rsidR="00EC2E27" w:rsidRPr="00951BA3">
        <w:rPr>
          <w:sz w:val="20"/>
          <w:szCs w:val="20"/>
        </w:rPr>
        <w:t xml:space="preserve">.  </w:t>
      </w:r>
    </w:p>
    <w:bookmarkEnd w:id="1"/>
    <w:p w14:paraId="28C2B269" w14:textId="77777777" w:rsidR="00003F31" w:rsidRPr="0034451E" w:rsidRDefault="00003F31">
      <w:pPr>
        <w:pStyle w:val="NoSpacing"/>
        <w:rPr>
          <w:sz w:val="16"/>
          <w:szCs w:val="16"/>
        </w:rPr>
      </w:pPr>
    </w:p>
    <w:bookmarkEnd w:id="2"/>
    <w:bookmarkEnd w:id="5"/>
    <w:p w14:paraId="5043260F" w14:textId="77777777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Public Comment</w:t>
      </w:r>
    </w:p>
    <w:p w14:paraId="6DAF173C" w14:textId="27935A5B" w:rsidR="00746A8F" w:rsidRPr="00951BA3" w:rsidRDefault="00B34D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Information was provided by ESD3 members concerning servicing mutual aid when the ESD6 ambulance </w:t>
      </w:r>
      <w:r w:rsidR="002D400E">
        <w:rPr>
          <w:sz w:val="20"/>
          <w:szCs w:val="20"/>
        </w:rPr>
        <w:t>is</w:t>
      </w:r>
      <w:r>
        <w:rPr>
          <w:sz w:val="20"/>
          <w:szCs w:val="20"/>
        </w:rPr>
        <w:t xml:space="preserve"> servicing other calls</w:t>
      </w:r>
      <w:r w:rsidR="00746A8F" w:rsidRPr="00951BA3">
        <w:rPr>
          <w:sz w:val="20"/>
          <w:szCs w:val="20"/>
        </w:rPr>
        <w:t>.</w:t>
      </w:r>
      <w:r>
        <w:rPr>
          <w:sz w:val="20"/>
          <w:szCs w:val="20"/>
        </w:rPr>
        <w:t xml:space="preserve"> General statistics were provided about monthly calls. More details will be requested</w:t>
      </w:r>
      <w:r w:rsidR="002D400E">
        <w:rPr>
          <w:sz w:val="20"/>
          <w:szCs w:val="20"/>
        </w:rPr>
        <w:t xml:space="preserve"> and reviewed to determine a possible second ambulance in district 6.</w:t>
      </w:r>
    </w:p>
    <w:p w14:paraId="707A602E" w14:textId="77777777" w:rsidR="00710AF8" w:rsidRPr="0034451E" w:rsidRDefault="00710AF8">
      <w:pPr>
        <w:pStyle w:val="NoSpacing"/>
        <w:rPr>
          <w:sz w:val="16"/>
          <w:szCs w:val="16"/>
        </w:rPr>
      </w:pPr>
    </w:p>
    <w:p w14:paraId="7E8F0901" w14:textId="69773861" w:rsidR="002C57DC" w:rsidRPr="002C57DC" w:rsidRDefault="002C57DC">
      <w:pPr>
        <w:pStyle w:val="NoSpacing"/>
        <w:rPr>
          <w:b/>
          <w:bCs/>
          <w:sz w:val="20"/>
          <w:szCs w:val="20"/>
        </w:rPr>
      </w:pPr>
      <w:r w:rsidRPr="002C57DC">
        <w:rPr>
          <w:b/>
          <w:bCs/>
          <w:sz w:val="20"/>
          <w:szCs w:val="20"/>
        </w:rPr>
        <w:t>Ambulance Station</w:t>
      </w:r>
    </w:p>
    <w:p w14:paraId="78ACC094" w14:textId="62650C69" w:rsidR="00EB61F7" w:rsidRDefault="002D400E" w:rsidP="002D40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Rolando Padilla</w:t>
      </w:r>
      <w:r w:rsidR="008A09E3" w:rsidRPr="00951BA3">
        <w:rPr>
          <w:sz w:val="20"/>
          <w:szCs w:val="20"/>
        </w:rPr>
        <w:t>, presented the Board with the Compliance Reports for the month of</w:t>
      </w:r>
      <w:r w:rsidR="00BF6F8C" w:rsidRPr="00951BA3">
        <w:rPr>
          <w:sz w:val="20"/>
          <w:szCs w:val="20"/>
        </w:rPr>
        <w:t xml:space="preserve"> </w:t>
      </w:r>
      <w:r w:rsidR="0028695C">
        <w:rPr>
          <w:sz w:val="20"/>
          <w:szCs w:val="20"/>
        </w:rPr>
        <w:t>Ju</w:t>
      </w:r>
      <w:r>
        <w:rPr>
          <w:sz w:val="20"/>
          <w:szCs w:val="20"/>
        </w:rPr>
        <w:t>ly</w:t>
      </w:r>
      <w:r w:rsidR="002B4560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="008A09E3" w:rsidRPr="00951BA3">
        <w:rPr>
          <w:sz w:val="20"/>
          <w:szCs w:val="20"/>
        </w:rPr>
        <w:t>.</w:t>
      </w:r>
      <w:r>
        <w:rPr>
          <w:sz w:val="20"/>
          <w:szCs w:val="20"/>
        </w:rPr>
        <w:t xml:space="preserve"> He</w:t>
      </w:r>
      <w:r w:rsidR="008A09E3" w:rsidRPr="00951BA3">
        <w:rPr>
          <w:sz w:val="20"/>
          <w:szCs w:val="20"/>
        </w:rPr>
        <w:t xml:space="preserve"> went over statistics and answered questions from the Board concerning different ambulance runs</w:t>
      </w:r>
      <w:r>
        <w:rPr>
          <w:sz w:val="20"/>
          <w:szCs w:val="20"/>
        </w:rPr>
        <w:t xml:space="preserve">. </w:t>
      </w:r>
    </w:p>
    <w:p w14:paraId="7A170395" w14:textId="77777777" w:rsidR="002045AD" w:rsidRPr="0034451E" w:rsidRDefault="002045AD" w:rsidP="00F47599">
      <w:pPr>
        <w:pStyle w:val="NoSpacing"/>
        <w:rPr>
          <w:sz w:val="16"/>
          <w:szCs w:val="16"/>
        </w:rPr>
      </w:pPr>
    </w:p>
    <w:p w14:paraId="4C676559" w14:textId="60D27097" w:rsidR="002045AD" w:rsidRDefault="002045AD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Cadena reported contact has been made with Homer Beltran to update the lawn sprinkler system </w:t>
      </w:r>
      <w:r w:rsidR="00522A6B">
        <w:rPr>
          <w:sz w:val="20"/>
          <w:szCs w:val="20"/>
        </w:rPr>
        <w:t xml:space="preserve">and is on hold at this time. </w:t>
      </w:r>
    </w:p>
    <w:p w14:paraId="176A4171" w14:textId="77777777" w:rsidR="0028695C" w:rsidRPr="0034451E" w:rsidRDefault="0028695C" w:rsidP="00F47599">
      <w:pPr>
        <w:pStyle w:val="NoSpacing"/>
        <w:rPr>
          <w:sz w:val="16"/>
          <w:szCs w:val="16"/>
        </w:rPr>
      </w:pPr>
    </w:p>
    <w:p w14:paraId="3774A24B" w14:textId="77B26971" w:rsidR="0070234A" w:rsidRDefault="00522A6B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Commissioner Haskett</w:t>
      </w:r>
      <w:r w:rsidR="00CE45FC">
        <w:rPr>
          <w:sz w:val="20"/>
          <w:szCs w:val="20"/>
        </w:rPr>
        <w:t xml:space="preserve"> reviewed pricing storage and lawn equipment. </w:t>
      </w:r>
    </w:p>
    <w:p w14:paraId="6D69319F" w14:textId="77777777" w:rsidR="00CE45FC" w:rsidRPr="0034451E" w:rsidRDefault="00CE45FC" w:rsidP="00F47599">
      <w:pPr>
        <w:pStyle w:val="NoSpacing"/>
        <w:rPr>
          <w:sz w:val="16"/>
          <w:szCs w:val="16"/>
        </w:rPr>
      </w:pPr>
    </w:p>
    <w:p w14:paraId="5E16D9C2" w14:textId="13D2EA56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Treasurer’s Report</w:t>
      </w:r>
    </w:p>
    <w:p w14:paraId="4D78BA9E" w14:textId="77777777" w:rsidR="00CE45FC" w:rsidRDefault="00EC2E27" w:rsidP="00D924AE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Financial statements for</w:t>
      </w:r>
      <w:r w:rsidR="00235D37" w:rsidRPr="00951BA3">
        <w:rPr>
          <w:sz w:val="20"/>
          <w:szCs w:val="20"/>
        </w:rPr>
        <w:t xml:space="preserve"> </w:t>
      </w:r>
      <w:r w:rsidR="00646B37">
        <w:rPr>
          <w:sz w:val="20"/>
          <w:szCs w:val="20"/>
        </w:rPr>
        <w:t>Ju</w:t>
      </w:r>
      <w:r w:rsidR="00CE45FC">
        <w:rPr>
          <w:sz w:val="20"/>
          <w:szCs w:val="20"/>
        </w:rPr>
        <w:t>ly</w:t>
      </w:r>
      <w:r w:rsidR="00D924AE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Pr="00951BA3">
        <w:rPr>
          <w:sz w:val="20"/>
          <w:szCs w:val="20"/>
        </w:rPr>
        <w:t xml:space="preserve"> were presented</w:t>
      </w:r>
      <w:r w:rsidR="006C079C" w:rsidRPr="00951BA3">
        <w:rPr>
          <w:sz w:val="20"/>
          <w:szCs w:val="20"/>
        </w:rPr>
        <w:t xml:space="preserve"> by Commissioner </w:t>
      </w:r>
      <w:r w:rsidR="00093397">
        <w:rPr>
          <w:sz w:val="20"/>
          <w:szCs w:val="20"/>
        </w:rPr>
        <w:t xml:space="preserve">Cadena. </w:t>
      </w:r>
      <w:r w:rsidRPr="00951BA3">
        <w:rPr>
          <w:sz w:val="20"/>
          <w:szCs w:val="20"/>
        </w:rPr>
        <w:t xml:space="preserve">These statements </w:t>
      </w:r>
      <w:bookmarkStart w:id="6" w:name="_Hlk84940123"/>
      <w:r w:rsidRPr="00951BA3">
        <w:rPr>
          <w:sz w:val="20"/>
          <w:szCs w:val="20"/>
        </w:rPr>
        <w:t>include the Balance Sheet, Income Statement, Statement of Cash Flow, Expenditures and Account Reconciliations</w:t>
      </w:r>
      <w:bookmarkStart w:id="7" w:name="_Hlk122019297"/>
      <w:r w:rsidRPr="00951BA3">
        <w:rPr>
          <w:sz w:val="20"/>
          <w:szCs w:val="20"/>
        </w:rPr>
        <w:t xml:space="preserve">. </w:t>
      </w:r>
      <w:bookmarkStart w:id="8" w:name="_Hlk110066837"/>
      <w:bookmarkStart w:id="9" w:name="_Hlk83221972"/>
      <w:r w:rsidRPr="00951BA3">
        <w:rPr>
          <w:sz w:val="20"/>
          <w:szCs w:val="20"/>
        </w:rPr>
        <w:t>Motion was made by Commissioner</w:t>
      </w:r>
      <w:r w:rsidR="00CE45FC">
        <w:rPr>
          <w:sz w:val="20"/>
          <w:szCs w:val="20"/>
        </w:rPr>
        <w:t xml:space="preserve"> Haskett</w:t>
      </w:r>
      <w:r w:rsidRPr="00951BA3">
        <w:rPr>
          <w:sz w:val="20"/>
          <w:szCs w:val="20"/>
        </w:rPr>
        <w:t xml:space="preserve"> and seconded by Commissioner </w:t>
      </w:r>
      <w:r w:rsidR="00CE45FC">
        <w:rPr>
          <w:sz w:val="20"/>
          <w:szCs w:val="20"/>
        </w:rPr>
        <w:t>Evans</w:t>
      </w:r>
      <w:r w:rsidR="00E32835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accept the financial statements</w:t>
      </w:r>
      <w:r w:rsidR="00483B93">
        <w:rPr>
          <w:sz w:val="20"/>
          <w:szCs w:val="20"/>
        </w:rPr>
        <w:t xml:space="preserve"> as </w:t>
      </w:r>
      <w:bookmarkStart w:id="10" w:name="_Hlk163566580"/>
      <w:r w:rsidR="002045AD">
        <w:rPr>
          <w:sz w:val="20"/>
          <w:szCs w:val="20"/>
        </w:rPr>
        <w:t>presented</w:t>
      </w:r>
      <w:r w:rsidR="008954F8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 </w:t>
      </w:r>
      <w:bookmarkStart w:id="11" w:name="_Hlk110066877"/>
      <w:bookmarkEnd w:id="8"/>
      <w:r w:rsidRPr="00951BA3">
        <w:rPr>
          <w:sz w:val="20"/>
          <w:szCs w:val="20"/>
        </w:rPr>
        <w:t>Motion passed unanimously</w:t>
      </w:r>
      <w:bookmarkEnd w:id="11"/>
      <w:r w:rsidRPr="00951BA3">
        <w:rPr>
          <w:sz w:val="20"/>
          <w:szCs w:val="20"/>
        </w:rPr>
        <w:t xml:space="preserve">. </w:t>
      </w:r>
      <w:bookmarkEnd w:id="6"/>
      <w:bookmarkEnd w:id="9"/>
    </w:p>
    <w:p w14:paraId="1ED01751" w14:textId="77777777" w:rsidR="00CE45FC" w:rsidRPr="0034451E" w:rsidRDefault="00CE45FC" w:rsidP="00D924AE">
      <w:pPr>
        <w:pStyle w:val="NoSpacing"/>
        <w:rPr>
          <w:sz w:val="16"/>
          <w:szCs w:val="16"/>
        </w:rPr>
      </w:pPr>
    </w:p>
    <w:p w14:paraId="08AFCB62" w14:textId="4D35B3FC" w:rsidR="0019147B" w:rsidRDefault="00CE45F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Discussion was held concerning the current tax rate. </w:t>
      </w:r>
      <w:bookmarkStart w:id="12" w:name="_Hlk174461254"/>
      <w:r>
        <w:rPr>
          <w:sz w:val="20"/>
          <w:szCs w:val="20"/>
        </w:rPr>
        <w:t>Motion was made by Commissioner Haskett to maintain the current rate of $0.060399</w:t>
      </w:r>
      <w:r w:rsidR="00EC2E27" w:rsidRPr="00951BA3">
        <w:rPr>
          <w:sz w:val="20"/>
          <w:szCs w:val="20"/>
        </w:rPr>
        <w:t xml:space="preserve"> </w:t>
      </w:r>
      <w:bookmarkStart w:id="13" w:name="_Hlk66258660"/>
      <w:bookmarkEnd w:id="7"/>
      <w:r>
        <w:rPr>
          <w:sz w:val="20"/>
          <w:szCs w:val="20"/>
        </w:rPr>
        <w:t xml:space="preserve">and seconded by Commissioner Cadena. </w:t>
      </w:r>
      <w:bookmarkEnd w:id="10"/>
      <w:r w:rsidRPr="00951BA3">
        <w:rPr>
          <w:sz w:val="20"/>
          <w:szCs w:val="20"/>
        </w:rPr>
        <w:t>Motion passed unanimously</w:t>
      </w:r>
      <w:bookmarkEnd w:id="12"/>
    </w:p>
    <w:p w14:paraId="5891A9C3" w14:textId="77777777" w:rsidR="0034451E" w:rsidRPr="0034451E" w:rsidRDefault="0034451E">
      <w:pPr>
        <w:pStyle w:val="NoSpacing"/>
        <w:rPr>
          <w:sz w:val="16"/>
          <w:szCs w:val="16"/>
        </w:rPr>
      </w:pPr>
    </w:p>
    <w:p w14:paraId="22D42853" w14:textId="4C7D9451" w:rsidR="00AC0A98" w:rsidRPr="00951BA3" w:rsidRDefault="00B15BAB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Financial Matter</w:t>
      </w:r>
      <w:r w:rsidR="00AC0A98" w:rsidRPr="00951BA3">
        <w:rPr>
          <w:b/>
          <w:bCs/>
          <w:sz w:val="20"/>
          <w:szCs w:val="20"/>
        </w:rPr>
        <w:t>s</w:t>
      </w:r>
    </w:p>
    <w:p w14:paraId="0CDB5B5F" w14:textId="71E8FB5F" w:rsidR="005505C2" w:rsidRDefault="002045AD" w:rsidP="00483B9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646B37">
        <w:rPr>
          <w:sz w:val="20"/>
          <w:szCs w:val="20"/>
        </w:rPr>
        <w:t xml:space="preserve">Cadena </w:t>
      </w:r>
      <w:r w:rsidR="00FC1DA6">
        <w:rPr>
          <w:sz w:val="20"/>
          <w:szCs w:val="20"/>
        </w:rPr>
        <w:t xml:space="preserve">presented the </w:t>
      </w:r>
      <w:r w:rsidR="0034451E">
        <w:rPr>
          <w:sz w:val="20"/>
          <w:szCs w:val="20"/>
        </w:rPr>
        <w:t>final</w:t>
      </w:r>
      <w:r w:rsidR="00FC1DA6">
        <w:rPr>
          <w:sz w:val="20"/>
          <w:szCs w:val="20"/>
        </w:rPr>
        <w:t xml:space="preserve"> budget</w:t>
      </w:r>
      <w:r w:rsidR="0034451E">
        <w:rPr>
          <w:sz w:val="20"/>
          <w:szCs w:val="20"/>
        </w:rPr>
        <w:t>, answering several questions. Motion was made by Commissioner Haskett to approve the budget as presented</w:t>
      </w:r>
      <w:r w:rsidR="0034451E" w:rsidRPr="00951BA3">
        <w:rPr>
          <w:sz w:val="20"/>
          <w:szCs w:val="20"/>
        </w:rPr>
        <w:t xml:space="preserve"> </w:t>
      </w:r>
      <w:r w:rsidR="0034451E">
        <w:rPr>
          <w:sz w:val="20"/>
          <w:szCs w:val="20"/>
        </w:rPr>
        <w:t xml:space="preserve">and seconded by Commissioner Cadena. </w:t>
      </w:r>
      <w:r w:rsidR="0034451E" w:rsidRPr="00951BA3">
        <w:rPr>
          <w:sz w:val="20"/>
          <w:szCs w:val="20"/>
        </w:rPr>
        <w:t>Motion passed unanimously</w:t>
      </w:r>
    </w:p>
    <w:p w14:paraId="6596A248" w14:textId="77777777" w:rsidR="005505C2" w:rsidRPr="0034451E" w:rsidRDefault="005505C2" w:rsidP="00483B93">
      <w:pPr>
        <w:pStyle w:val="NoSpacing"/>
        <w:rPr>
          <w:sz w:val="16"/>
          <w:szCs w:val="16"/>
        </w:rPr>
      </w:pPr>
    </w:p>
    <w:p w14:paraId="42381EB0" w14:textId="77E4FA8A" w:rsidR="00483B93" w:rsidRDefault="005505C2" w:rsidP="00483B9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34451E">
        <w:rPr>
          <w:sz w:val="20"/>
          <w:szCs w:val="20"/>
        </w:rPr>
        <w:t xml:space="preserve">Evans </w:t>
      </w:r>
      <w:r>
        <w:rPr>
          <w:sz w:val="20"/>
          <w:szCs w:val="20"/>
        </w:rPr>
        <w:t xml:space="preserve">reviewed </w:t>
      </w:r>
      <w:r w:rsidR="0034451E">
        <w:rPr>
          <w:sz w:val="20"/>
          <w:szCs w:val="20"/>
        </w:rPr>
        <w:t xml:space="preserve">coverage and cost of the oncoming year policy for windstorm protection. </w:t>
      </w:r>
      <w:r w:rsidR="00592935">
        <w:rPr>
          <w:sz w:val="20"/>
          <w:szCs w:val="20"/>
        </w:rPr>
        <w:t xml:space="preserve"> </w:t>
      </w:r>
      <w:r w:rsidR="0034451E">
        <w:rPr>
          <w:sz w:val="20"/>
          <w:szCs w:val="20"/>
        </w:rPr>
        <w:t>Motion was made by Commissioner Haskett to approve the premium of $10,499.49</w:t>
      </w:r>
      <w:r w:rsidR="0034451E" w:rsidRPr="00951BA3">
        <w:rPr>
          <w:sz w:val="20"/>
          <w:szCs w:val="20"/>
        </w:rPr>
        <w:t xml:space="preserve"> </w:t>
      </w:r>
      <w:r w:rsidR="0034451E">
        <w:rPr>
          <w:sz w:val="20"/>
          <w:szCs w:val="20"/>
        </w:rPr>
        <w:t xml:space="preserve">and seconded by Commissioner Cadena. </w:t>
      </w:r>
      <w:r w:rsidR="0034451E" w:rsidRPr="00951BA3">
        <w:rPr>
          <w:sz w:val="20"/>
          <w:szCs w:val="20"/>
        </w:rPr>
        <w:t>Motion passed unanimously</w:t>
      </w:r>
      <w:r w:rsidR="00592935">
        <w:rPr>
          <w:sz w:val="20"/>
          <w:szCs w:val="20"/>
        </w:rPr>
        <w:t xml:space="preserve"> </w:t>
      </w:r>
      <w:r w:rsidR="00C21A58">
        <w:rPr>
          <w:sz w:val="20"/>
          <w:szCs w:val="20"/>
        </w:rPr>
        <w:t xml:space="preserve"> </w:t>
      </w:r>
      <w:r w:rsidR="003A4B9F">
        <w:rPr>
          <w:sz w:val="20"/>
          <w:szCs w:val="20"/>
        </w:rPr>
        <w:t xml:space="preserve">  </w:t>
      </w:r>
      <w:r w:rsidR="00483B93" w:rsidRPr="00951BA3">
        <w:rPr>
          <w:sz w:val="20"/>
          <w:szCs w:val="20"/>
        </w:rPr>
        <w:t xml:space="preserve">  </w:t>
      </w:r>
    </w:p>
    <w:p w14:paraId="1F567F0C" w14:textId="77777777" w:rsidR="00EB61F7" w:rsidRPr="0034451E" w:rsidRDefault="00EB61F7" w:rsidP="00483B93">
      <w:pPr>
        <w:pStyle w:val="NoSpacing"/>
        <w:rPr>
          <w:sz w:val="16"/>
          <w:szCs w:val="16"/>
        </w:rPr>
      </w:pPr>
    </w:p>
    <w:bookmarkEnd w:id="13"/>
    <w:p w14:paraId="4808E9FF" w14:textId="77777777" w:rsidR="00DA7D1A" w:rsidRDefault="00610966" w:rsidP="00B02B70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Project Statu</w:t>
      </w:r>
      <w:bookmarkStart w:id="14" w:name="_Hlk163567064"/>
      <w:r w:rsidR="00DA7D1A">
        <w:rPr>
          <w:b/>
          <w:bCs/>
          <w:sz w:val="20"/>
          <w:szCs w:val="20"/>
        </w:rPr>
        <w:t xml:space="preserve">s </w:t>
      </w:r>
    </w:p>
    <w:p w14:paraId="53A6809B" w14:textId="58B23905" w:rsidR="00B02B70" w:rsidRPr="00C5424B" w:rsidRDefault="00DA7D1A" w:rsidP="00B02B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5424B">
        <w:rPr>
          <w:sz w:val="20"/>
          <w:szCs w:val="20"/>
        </w:rPr>
        <w:t>Numerous station and community projects were discussed for the upcoming year along with station improvements. Projects will begin final quarter 2024</w:t>
      </w:r>
      <w:r w:rsidR="0034451E">
        <w:rPr>
          <w:sz w:val="20"/>
          <w:szCs w:val="20"/>
        </w:rPr>
        <w:t>.</w:t>
      </w:r>
      <w:r w:rsidR="00C21A58" w:rsidRPr="00C5424B">
        <w:rPr>
          <w:rFonts w:asciiTheme="minorHAnsi" w:hAnsiTheme="minorHAnsi" w:cstheme="minorHAnsi"/>
          <w:sz w:val="20"/>
          <w:szCs w:val="20"/>
        </w:rPr>
        <w:t xml:space="preserve"> </w:t>
      </w:r>
      <w:r w:rsidR="00B02B70" w:rsidRPr="00C5424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0F54502" w14:textId="35A0AAC7" w:rsidR="00F91A6E" w:rsidRPr="0034451E" w:rsidRDefault="00F91A6E" w:rsidP="00610966">
      <w:pPr>
        <w:pStyle w:val="NoSpacing"/>
        <w:rPr>
          <w:sz w:val="16"/>
          <w:szCs w:val="16"/>
        </w:rPr>
      </w:pPr>
    </w:p>
    <w:bookmarkEnd w:id="14"/>
    <w:p w14:paraId="0EB28A28" w14:textId="65532EF1" w:rsidR="00C57976" w:rsidRDefault="00C5797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Other Business</w:t>
      </w:r>
    </w:p>
    <w:p w14:paraId="5DB1ED94" w14:textId="35C6D232" w:rsidR="00466F94" w:rsidRDefault="00B02B70" w:rsidP="006109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2B7E2D">
        <w:rPr>
          <w:sz w:val="20"/>
          <w:szCs w:val="20"/>
        </w:rPr>
        <w:t xml:space="preserve">Haskett </w:t>
      </w:r>
      <w:r w:rsidR="00C21A58">
        <w:rPr>
          <w:sz w:val="20"/>
          <w:szCs w:val="20"/>
        </w:rPr>
        <w:t xml:space="preserve">updated the Board concerning </w:t>
      </w:r>
      <w:r w:rsidR="0034451E">
        <w:rPr>
          <w:sz w:val="20"/>
          <w:szCs w:val="20"/>
        </w:rPr>
        <w:t xml:space="preserve">policies submitted by legal counsel. Policy details will be reviewed by end of year. </w:t>
      </w:r>
    </w:p>
    <w:p w14:paraId="5AB8A513" w14:textId="77777777" w:rsidR="00B02B70" w:rsidRPr="0034451E" w:rsidRDefault="00B02B70" w:rsidP="00610966">
      <w:pPr>
        <w:pStyle w:val="NoSpacing"/>
        <w:rPr>
          <w:sz w:val="16"/>
          <w:szCs w:val="16"/>
        </w:rPr>
      </w:pPr>
    </w:p>
    <w:p w14:paraId="78D6C84F" w14:textId="6D375D05" w:rsidR="00ED14D8" w:rsidRPr="00951BA3" w:rsidRDefault="00EC2E27">
      <w:pPr>
        <w:pStyle w:val="NoSpacing"/>
        <w:rPr>
          <w:b/>
          <w:bCs/>
          <w:sz w:val="20"/>
          <w:szCs w:val="20"/>
        </w:rPr>
      </w:pPr>
      <w:r w:rsidRPr="00951BA3">
        <w:rPr>
          <w:bCs/>
          <w:sz w:val="20"/>
          <w:szCs w:val="20"/>
        </w:rPr>
        <w:t>A</w:t>
      </w:r>
      <w:r w:rsidRPr="00951BA3">
        <w:rPr>
          <w:b/>
          <w:bCs/>
          <w:sz w:val="20"/>
          <w:szCs w:val="20"/>
        </w:rPr>
        <w:t>nnouncements and items of community interest</w:t>
      </w:r>
    </w:p>
    <w:p w14:paraId="67F13603" w14:textId="42600579" w:rsidR="00003F31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The next</w:t>
      </w:r>
      <w:r w:rsidR="00A54ECD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meeting will be held</w:t>
      </w:r>
      <w:r w:rsidR="00FC67FE" w:rsidRPr="00951BA3">
        <w:rPr>
          <w:sz w:val="20"/>
          <w:szCs w:val="20"/>
        </w:rPr>
        <w:t xml:space="preserve"> </w:t>
      </w:r>
      <w:r w:rsidR="0034451E">
        <w:rPr>
          <w:sz w:val="20"/>
          <w:szCs w:val="20"/>
        </w:rPr>
        <w:t>September 9</w:t>
      </w:r>
      <w:r w:rsidR="00A225C9">
        <w:rPr>
          <w:sz w:val="20"/>
          <w:szCs w:val="20"/>
        </w:rPr>
        <w:t>,</w:t>
      </w:r>
      <w:r w:rsidR="00E56549" w:rsidRPr="00951BA3">
        <w:rPr>
          <w:sz w:val="20"/>
          <w:szCs w:val="20"/>
        </w:rPr>
        <w:t xml:space="preserve"> 2024</w:t>
      </w:r>
      <w:r w:rsidRPr="00951BA3">
        <w:rPr>
          <w:sz w:val="20"/>
          <w:szCs w:val="20"/>
        </w:rPr>
        <w:t xml:space="preserve">, at </w:t>
      </w:r>
      <w:r w:rsidR="00BA7FA7" w:rsidRPr="00951BA3">
        <w:rPr>
          <w:sz w:val="20"/>
          <w:szCs w:val="20"/>
        </w:rPr>
        <w:t>5:30 p</w:t>
      </w:r>
      <w:r w:rsidR="00EE6DFC" w:rsidRPr="00951BA3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m. </w:t>
      </w:r>
      <w:bookmarkStart w:id="15" w:name="_Hlk110953081"/>
      <w:r w:rsidRPr="00951BA3">
        <w:rPr>
          <w:sz w:val="20"/>
          <w:szCs w:val="20"/>
        </w:rPr>
        <w:t xml:space="preserve">A motion was made by Commissioner </w:t>
      </w:r>
      <w:r w:rsidR="00BB406F">
        <w:rPr>
          <w:sz w:val="20"/>
          <w:szCs w:val="20"/>
        </w:rPr>
        <w:t>Cadena</w:t>
      </w:r>
      <w:r w:rsidR="00931A5C" w:rsidRPr="00951BA3">
        <w:rPr>
          <w:sz w:val="20"/>
          <w:szCs w:val="20"/>
        </w:rPr>
        <w:t xml:space="preserve"> </w:t>
      </w:r>
      <w:r w:rsidR="002A14B6" w:rsidRPr="00951BA3">
        <w:rPr>
          <w:sz w:val="20"/>
          <w:szCs w:val="20"/>
        </w:rPr>
        <w:t xml:space="preserve">and </w:t>
      </w:r>
      <w:r w:rsidRPr="00951BA3">
        <w:rPr>
          <w:sz w:val="20"/>
          <w:szCs w:val="20"/>
        </w:rPr>
        <w:t xml:space="preserve">seconded by Commissioner </w:t>
      </w:r>
      <w:r w:rsidR="0034451E">
        <w:rPr>
          <w:sz w:val="20"/>
          <w:szCs w:val="20"/>
        </w:rPr>
        <w:t>Evans</w:t>
      </w:r>
      <w:r w:rsidR="00CE540A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adjourn.</w:t>
      </w:r>
      <w:r w:rsidR="00A9398A" w:rsidRPr="00B02B70">
        <w:rPr>
          <w:rFonts w:asciiTheme="minorHAnsi" w:hAnsiTheme="minorHAnsi" w:cstheme="minorHAnsi"/>
          <w:sz w:val="20"/>
          <w:szCs w:val="20"/>
        </w:rPr>
        <w:t xml:space="preserve"> Motion passed unanimously.  </w:t>
      </w:r>
      <w:r w:rsidRPr="00951BA3">
        <w:rPr>
          <w:sz w:val="20"/>
          <w:szCs w:val="20"/>
        </w:rPr>
        <w:t xml:space="preserve">The meeting adjourned at </w:t>
      </w:r>
      <w:r w:rsidR="00DA7D1A">
        <w:rPr>
          <w:sz w:val="20"/>
          <w:szCs w:val="20"/>
        </w:rPr>
        <w:t>7:1</w:t>
      </w:r>
      <w:r w:rsidR="0034451E">
        <w:rPr>
          <w:sz w:val="20"/>
          <w:szCs w:val="20"/>
        </w:rPr>
        <w:t>7</w:t>
      </w:r>
      <w:r w:rsidR="00DA7D1A">
        <w:rPr>
          <w:sz w:val="20"/>
          <w:szCs w:val="20"/>
        </w:rPr>
        <w:t xml:space="preserve"> </w:t>
      </w:r>
      <w:r w:rsidR="00DA7D1A" w:rsidRPr="00951BA3">
        <w:rPr>
          <w:sz w:val="20"/>
          <w:szCs w:val="20"/>
        </w:rPr>
        <w:t>p.m.</w:t>
      </w:r>
    </w:p>
    <w:p w14:paraId="332A0307" w14:textId="77777777" w:rsidR="00951BA3" w:rsidRDefault="00951BA3">
      <w:pPr>
        <w:pStyle w:val="NoSpacing"/>
        <w:rPr>
          <w:sz w:val="20"/>
          <w:szCs w:val="20"/>
        </w:rPr>
      </w:pPr>
    </w:p>
    <w:p w14:paraId="683A5782" w14:textId="77777777" w:rsidR="0034451E" w:rsidRPr="00951BA3" w:rsidRDefault="0034451E">
      <w:pPr>
        <w:pStyle w:val="NoSpacing"/>
        <w:rPr>
          <w:sz w:val="20"/>
          <w:szCs w:val="20"/>
        </w:rPr>
      </w:pPr>
    </w:p>
    <w:bookmarkEnd w:id="15"/>
    <w:p w14:paraId="417AF7F3" w14:textId="77777777" w:rsidR="00B435B3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Respectfully submitted,</w:t>
      </w:r>
    </w:p>
    <w:p w14:paraId="29712394" w14:textId="7B66283F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rFonts w:ascii="Script MT Bold" w:hAnsi="Script MT Bold"/>
          <w:sz w:val="20"/>
          <w:szCs w:val="20"/>
          <w:u w:val="single"/>
        </w:rPr>
        <w:t>Denise Haskett</w:t>
      </w:r>
      <w:r w:rsidR="00EC2E27" w:rsidRPr="00951BA3">
        <w:rPr>
          <w:sz w:val="20"/>
          <w:szCs w:val="20"/>
        </w:rPr>
        <w:t>_______</w:t>
      </w:r>
    </w:p>
    <w:p w14:paraId="746EAE1E" w14:textId="436CB36D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Denise Haskett</w:t>
      </w:r>
      <w:r w:rsidR="00C80644" w:rsidRPr="00951BA3">
        <w:rPr>
          <w:sz w:val="20"/>
          <w:szCs w:val="20"/>
        </w:rPr>
        <w:t xml:space="preserve">, </w:t>
      </w:r>
      <w:r w:rsidRPr="00951BA3">
        <w:rPr>
          <w:sz w:val="20"/>
          <w:szCs w:val="20"/>
        </w:rPr>
        <w:t>Secretary</w:t>
      </w:r>
    </w:p>
    <w:p w14:paraId="0EB40F73" w14:textId="77777777" w:rsidR="00366FAF" w:rsidRPr="00951BA3" w:rsidRDefault="00366FAF">
      <w:pPr>
        <w:pStyle w:val="NoSpacing"/>
        <w:rPr>
          <w:sz w:val="20"/>
          <w:szCs w:val="20"/>
        </w:rPr>
      </w:pPr>
    </w:p>
    <w:sectPr w:rsidR="00366FAF" w:rsidRPr="00951BA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2B00" w14:textId="77777777" w:rsidR="00EB68E8" w:rsidRDefault="00EB68E8">
      <w:pPr>
        <w:spacing w:after="0"/>
      </w:pPr>
      <w:r>
        <w:separator/>
      </w:r>
    </w:p>
  </w:endnote>
  <w:endnote w:type="continuationSeparator" w:id="0">
    <w:p w14:paraId="7FC8D581" w14:textId="77777777" w:rsidR="00EB68E8" w:rsidRDefault="00EB6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A324" w14:textId="77777777" w:rsidR="00EB68E8" w:rsidRDefault="00EB68E8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1D34DAF9" w14:textId="77777777" w:rsidR="00EB68E8" w:rsidRDefault="00EB68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33B16"/>
    <w:rsid w:val="00035BC9"/>
    <w:rsid w:val="00036166"/>
    <w:rsid w:val="00064FAB"/>
    <w:rsid w:val="00075672"/>
    <w:rsid w:val="00085292"/>
    <w:rsid w:val="000869C4"/>
    <w:rsid w:val="00093397"/>
    <w:rsid w:val="000B06A2"/>
    <w:rsid w:val="000B2331"/>
    <w:rsid w:val="000C0E00"/>
    <w:rsid w:val="000E09C7"/>
    <w:rsid w:val="000E43A0"/>
    <w:rsid w:val="000F4CF5"/>
    <w:rsid w:val="000F63FE"/>
    <w:rsid w:val="00101999"/>
    <w:rsid w:val="00102226"/>
    <w:rsid w:val="00102E01"/>
    <w:rsid w:val="00103BB1"/>
    <w:rsid w:val="00132147"/>
    <w:rsid w:val="00137FD1"/>
    <w:rsid w:val="001445E4"/>
    <w:rsid w:val="001820A6"/>
    <w:rsid w:val="0019147B"/>
    <w:rsid w:val="001A3528"/>
    <w:rsid w:val="001C437D"/>
    <w:rsid w:val="001D5B8E"/>
    <w:rsid w:val="001F60AA"/>
    <w:rsid w:val="002045AD"/>
    <w:rsid w:val="00211E6A"/>
    <w:rsid w:val="00226C22"/>
    <w:rsid w:val="00235D37"/>
    <w:rsid w:val="0023627F"/>
    <w:rsid w:val="0025126F"/>
    <w:rsid w:val="002517F2"/>
    <w:rsid w:val="002741A6"/>
    <w:rsid w:val="00283AC6"/>
    <w:rsid w:val="0028695C"/>
    <w:rsid w:val="002A14B6"/>
    <w:rsid w:val="002B4560"/>
    <w:rsid w:val="002B7E2D"/>
    <w:rsid w:val="002C57DC"/>
    <w:rsid w:val="002C6E63"/>
    <w:rsid w:val="002D400E"/>
    <w:rsid w:val="002D7B0B"/>
    <w:rsid w:val="002D7EB9"/>
    <w:rsid w:val="002E678C"/>
    <w:rsid w:val="002F2CE9"/>
    <w:rsid w:val="002F4F25"/>
    <w:rsid w:val="00326507"/>
    <w:rsid w:val="0032786C"/>
    <w:rsid w:val="003420A1"/>
    <w:rsid w:val="0034451E"/>
    <w:rsid w:val="00345A6E"/>
    <w:rsid w:val="00346A1C"/>
    <w:rsid w:val="00357B2D"/>
    <w:rsid w:val="00366FAF"/>
    <w:rsid w:val="0037116A"/>
    <w:rsid w:val="00377AC6"/>
    <w:rsid w:val="00384070"/>
    <w:rsid w:val="0039207D"/>
    <w:rsid w:val="00397565"/>
    <w:rsid w:val="003A0A7F"/>
    <w:rsid w:val="003A4B9F"/>
    <w:rsid w:val="003B497F"/>
    <w:rsid w:val="003B4D9E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27F6"/>
    <w:rsid w:val="00465354"/>
    <w:rsid w:val="00466F94"/>
    <w:rsid w:val="00476093"/>
    <w:rsid w:val="00483B93"/>
    <w:rsid w:val="00486D02"/>
    <w:rsid w:val="004B2AA5"/>
    <w:rsid w:val="004E2A4A"/>
    <w:rsid w:val="005043D9"/>
    <w:rsid w:val="00512B92"/>
    <w:rsid w:val="00522A6B"/>
    <w:rsid w:val="00523D12"/>
    <w:rsid w:val="00541E08"/>
    <w:rsid w:val="005449B9"/>
    <w:rsid w:val="005505C2"/>
    <w:rsid w:val="00555A1E"/>
    <w:rsid w:val="00560E7C"/>
    <w:rsid w:val="00564851"/>
    <w:rsid w:val="00566C9D"/>
    <w:rsid w:val="00584208"/>
    <w:rsid w:val="00592935"/>
    <w:rsid w:val="00592BC8"/>
    <w:rsid w:val="005C3D85"/>
    <w:rsid w:val="005D04AD"/>
    <w:rsid w:val="005D31EC"/>
    <w:rsid w:val="005E5026"/>
    <w:rsid w:val="005E71C2"/>
    <w:rsid w:val="00606079"/>
    <w:rsid w:val="00610966"/>
    <w:rsid w:val="0061550B"/>
    <w:rsid w:val="00615E97"/>
    <w:rsid w:val="0062160F"/>
    <w:rsid w:val="00623351"/>
    <w:rsid w:val="00646B37"/>
    <w:rsid w:val="006573A6"/>
    <w:rsid w:val="00663A4E"/>
    <w:rsid w:val="00673C7B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10AF8"/>
    <w:rsid w:val="0071388F"/>
    <w:rsid w:val="00727C95"/>
    <w:rsid w:val="007458F2"/>
    <w:rsid w:val="00746A8F"/>
    <w:rsid w:val="00754296"/>
    <w:rsid w:val="00765245"/>
    <w:rsid w:val="007915D2"/>
    <w:rsid w:val="007A097F"/>
    <w:rsid w:val="007B6CA1"/>
    <w:rsid w:val="007C5582"/>
    <w:rsid w:val="007D7C18"/>
    <w:rsid w:val="007F3F45"/>
    <w:rsid w:val="0080109B"/>
    <w:rsid w:val="00806D3C"/>
    <w:rsid w:val="00822565"/>
    <w:rsid w:val="00823944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E2C04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18F1"/>
    <w:rsid w:val="00993637"/>
    <w:rsid w:val="009B4484"/>
    <w:rsid w:val="009D39B9"/>
    <w:rsid w:val="009D4230"/>
    <w:rsid w:val="009F38C7"/>
    <w:rsid w:val="009F4500"/>
    <w:rsid w:val="009F6A47"/>
    <w:rsid w:val="00A0490F"/>
    <w:rsid w:val="00A04B6B"/>
    <w:rsid w:val="00A13EF3"/>
    <w:rsid w:val="00A2121E"/>
    <w:rsid w:val="00A225C9"/>
    <w:rsid w:val="00A31534"/>
    <w:rsid w:val="00A34CFE"/>
    <w:rsid w:val="00A52281"/>
    <w:rsid w:val="00A53AD5"/>
    <w:rsid w:val="00A54553"/>
    <w:rsid w:val="00A54ECD"/>
    <w:rsid w:val="00A676F4"/>
    <w:rsid w:val="00A756F0"/>
    <w:rsid w:val="00A9398A"/>
    <w:rsid w:val="00AA337E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B02B70"/>
    <w:rsid w:val="00B06430"/>
    <w:rsid w:val="00B140A1"/>
    <w:rsid w:val="00B146BE"/>
    <w:rsid w:val="00B15BAB"/>
    <w:rsid w:val="00B257BD"/>
    <w:rsid w:val="00B34D14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A7C96"/>
    <w:rsid w:val="00BA7FA7"/>
    <w:rsid w:val="00BB08E2"/>
    <w:rsid w:val="00BB406F"/>
    <w:rsid w:val="00BC21DE"/>
    <w:rsid w:val="00BC5011"/>
    <w:rsid w:val="00BD0608"/>
    <w:rsid w:val="00BD5F27"/>
    <w:rsid w:val="00BF6F8C"/>
    <w:rsid w:val="00C0665E"/>
    <w:rsid w:val="00C1090F"/>
    <w:rsid w:val="00C20ABF"/>
    <w:rsid w:val="00C20EF6"/>
    <w:rsid w:val="00C20FC5"/>
    <w:rsid w:val="00C21A58"/>
    <w:rsid w:val="00C229FD"/>
    <w:rsid w:val="00C43ECA"/>
    <w:rsid w:val="00C5424B"/>
    <w:rsid w:val="00C57976"/>
    <w:rsid w:val="00C61305"/>
    <w:rsid w:val="00C738EC"/>
    <w:rsid w:val="00C80644"/>
    <w:rsid w:val="00C87615"/>
    <w:rsid w:val="00CA4E1C"/>
    <w:rsid w:val="00CA5549"/>
    <w:rsid w:val="00CB0AC1"/>
    <w:rsid w:val="00CB52E2"/>
    <w:rsid w:val="00CC2B13"/>
    <w:rsid w:val="00CC3E7E"/>
    <w:rsid w:val="00CD3385"/>
    <w:rsid w:val="00CD3532"/>
    <w:rsid w:val="00CD3D94"/>
    <w:rsid w:val="00CD789A"/>
    <w:rsid w:val="00CE45FC"/>
    <w:rsid w:val="00CE540A"/>
    <w:rsid w:val="00D0638B"/>
    <w:rsid w:val="00D1342E"/>
    <w:rsid w:val="00D164CE"/>
    <w:rsid w:val="00D31EF9"/>
    <w:rsid w:val="00D36604"/>
    <w:rsid w:val="00D41C23"/>
    <w:rsid w:val="00D55533"/>
    <w:rsid w:val="00D64853"/>
    <w:rsid w:val="00D65191"/>
    <w:rsid w:val="00D82E67"/>
    <w:rsid w:val="00D86D51"/>
    <w:rsid w:val="00D90D51"/>
    <w:rsid w:val="00D924AE"/>
    <w:rsid w:val="00DA0D94"/>
    <w:rsid w:val="00DA0F05"/>
    <w:rsid w:val="00DA7D1A"/>
    <w:rsid w:val="00DB34D5"/>
    <w:rsid w:val="00DC23E6"/>
    <w:rsid w:val="00DC2FBB"/>
    <w:rsid w:val="00DF3A38"/>
    <w:rsid w:val="00E1487F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1F7"/>
    <w:rsid w:val="00EB68E8"/>
    <w:rsid w:val="00EB69DF"/>
    <w:rsid w:val="00EC12CC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633E7"/>
    <w:rsid w:val="00F640A9"/>
    <w:rsid w:val="00F66A32"/>
    <w:rsid w:val="00F74479"/>
    <w:rsid w:val="00F91A6E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2</cp:revision>
  <cp:lastPrinted>2024-07-09T20:33:00Z</cp:lastPrinted>
  <dcterms:created xsi:type="dcterms:W3CDTF">2024-09-09T16:13:00Z</dcterms:created>
  <dcterms:modified xsi:type="dcterms:W3CDTF">2024-09-09T16:13:00Z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